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91" w:rsidRDefault="00BB2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С 6 апреля 2020 года учебный процесс будет организован в дистанционном режиме.</w:t>
      </w:r>
      <w:r w:rsidR="00B21848">
        <w:rPr>
          <w:rFonts w:ascii="Times New Roman" w:hAnsi="Times New Roman" w:cs="Times New Roman"/>
          <w:sz w:val="28"/>
          <w:szCs w:val="28"/>
        </w:rPr>
        <w:t xml:space="preserve"> Сроки окончания </w:t>
      </w:r>
      <w:proofErr w:type="spellStart"/>
      <w:r w:rsidR="00B21848">
        <w:rPr>
          <w:rFonts w:ascii="Times New Roman" w:hAnsi="Times New Roman" w:cs="Times New Roman"/>
          <w:sz w:val="28"/>
          <w:szCs w:val="28"/>
        </w:rPr>
        <w:t>дистанта</w:t>
      </w:r>
      <w:proofErr w:type="spellEnd"/>
      <w:r w:rsidR="00B21848">
        <w:rPr>
          <w:rFonts w:ascii="Times New Roman" w:hAnsi="Times New Roman" w:cs="Times New Roman"/>
          <w:sz w:val="28"/>
          <w:szCs w:val="28"/>
        </w:rPr>
        <w:t xml:space="preserve"> </w:t>
      </w:r>
      <w:r w:rsidR="00F76F0E">
        <w:rPr>
          <w:rFonts w:ascii="Times New Roman" w:hAnsi="Times New Roman" w:cs="Times New Roman"/>
          <w:sz w:val="28"/>
          <w:szCs w:val="28"/>
        </w:rPr>
        <w:t>пока неизвестны</w:t>
      </w:r>
      <w:proofErr w:type="gramStart"/>
      <w:r w:rsidR="00F76F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6F0E">
        <w:rPr>
          <w:rFonts w:ascii="Times New Roman" w:hAnsi="Times New Roman" w:cs="Times New Roman"/>
          <w:sz w:val="28"/>
          <w:szCs w:val="28"/>
        </w:rPr>
        <w:t xml:space="preserve"> О</w:t>
      </w:r>
      <w:r w:rsidR="00B21848">
        <w:rPr>
          <w:rFonts w:ascii="Times New Roman" w:hAnsi="Times New Roman" w:cs="Times New Roman"/>
          <w:sz w:val="28"/>
          <w:szCs w:val="28"/>
        </w:rPr>
        <w:t xml:space="preserve">бучение </w:t>
      </w:r>
      <w:r w:rsidR="00F76F0E">
        <w:rPr>
          <w:rFonts w:ascii="Times New Roman" w:hAnsi="Times New Roman" w:cs="Times New Roman"/>
          <w:sz w:val="28"/>
          <w:szCs w:val="28"/>
        </w:rPr>
        <w:t xml:space="preserve">для всех </w:t>
      </w:r>
      <w:r w:rsidR="00B2184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21848">
        <w:rPr>
          <w:rFonts w:ascii="Times New Roman" w:hAnsi="Times New Roman" w:cs="Times New Roman"/>
          <w:sz w:val="28"/>
          <w:szCs w:val="28"/>
        </w:rPr>
        <w:t>дистанте</w:t>
      </w:r>
      <w:proofErr w:type="spellEnd"/>
      <w:r w:rsidR="00B21848">
        <w:rPr>
          <w:rFonts w:ascii="Times New Roman" w:hAnsi="Times New Roman" w:cs="Times New Roman"/>
          <w:sz w:val="28"/>
          <w:szCs w:val="28"/>
        </w:rPr>
        <w:t xml:space="preserve"> обязательно!!! Для успешной организации дистанционного обучения мне необходимо знать ваши условия. Пожалуйста, ответьте на несколько вопросов. Вся информация об организации обучения (расписание, форма, информационная поддержка) будет размещена на сайте школа, в ГИС «Сетевой город»</w:t>
      </w:r>
      <w:proofErr w:type="gramStart"/>
      <w:r w:rsidR="00F76F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6F0E">
        <w:rPr>
          <w:rFonts w:ascii="Times New Roman" w:hAnsi="Times New Roman" w:cs="Times New Roman"/>
          <w:sz w:val="28"/>
          <w:szCs w:val="28"/>
        </w:rPr>
        <w:t xml:space="preserve">  Я</w:t>
      </w:r>
      <w:r w:rsidR="00B21848">
        <w:rPr>
          <w:rFonts w:ascii="Times New Roman" w:hAnsi="Times New Roman" w:cs="Times New Roman"/>
          <w:sz w:val="28"/>
          <w:szCs w:val="28"/>
        </w:rPr>
        <w:t xml:space="preserve"> буду дублировать информацию, отвечать на Ваши вопросы. </w:t>
      </w:r>
    </w:p>
    <w:p w:rsidR="00BB2491" w:rsidRDefault="00BB2491">
      <w:pPr>
        <w:rPr>
          <w:rFonts w:ascii="Times New Roman" w:hAnsi="Times New Roman" w:cs="Times New Roman"/>
          <w:sz w:val="28"/>
          <w:szCs w:val="28"/>
        </w:rPr>
      </w:pPr>
    </w:p>
    <w:p w:rsidR="00BB2491" w:rsidRDefault="00BB2491">
      <w:pPr>
        <w:rPr>
          <w:rFonts w:ascii="Times New Roman" w:hAnsi="Times New Roman" w:cs="Times New Roman"/>
          <w:sz w:val="28"/>
          <w:szCs w:val="28"/>
        </w:rPr>
      </w:pPr>
    </w:p>
    <w:p w:rsidR="00162419" w:rsidRPr="00F76F0E" w:rsidRDefault="009A3A4B" w:rsidP="00F76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76F0E">
        <w:rPr>
          <w:rFonts w:ascii="Times New Roman" w:hAnsi="Times New Roman" w:cs="Times New Roman"/>
          <w:b/>
          <w:sz w:val="28"/>
          <w:szCs w:val="28"/>
        </w:rPr>
        <w:t>Информация о наличии условий для дистанционного обучения</w:t>
      </w:r>
    </w:p>
    <w:bookmarkEnd w:id="0"/>
    <w:p w:rsidR="00250143" w:rsidRDefault="00250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</w:t>
      </w:r>
    </w:p>
    <w:p w:rsidR="00250143" w:rsidRPr="00250143" w:rsidRDefault="00250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1418"/>
        <w:gridCol w:w="1645"/>
        <w:gridCol w:w="1375"/>
        <w:gridCol w:w="1290"/>
        <w:gridCol w:w="1632"/>
        <w:gridCol w:w="1589"/>
      </w:tblGrid>
      <w:tr w:rsidR="00250143" w:rsidRPr="00250143" w:rsidTr="00250143">
        <w:tc>
          <w:tcPr>
            <w:tcW w:w="843" w:type="dxa"/>
          </w:tcPr>
          <w:p w:rsidR="00250143" w:rsidRPr="00250143" w:rsidRDefault="0025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14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 w:rsidRPr="002501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469" w:type="dxa"/>
          </w:tcPr>
          <w:p w:rsidR="00250143" w:rsidRPr="00250143" w:rsidRDefault="0025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143">
              <w:rPr>
                <w:rFonts w:ascii="Times New Roman" w:hAnsi="Times New Roman" w:cs="Times New Roman"/>
                <w:sz w:val="28"/>
                <w:szCs w:val="28"/>
              </w:rPr>
              <w:t>ФИ учащегося</w:t>
            </w:r>
          </w:p>
        </w:tc>
        <w:tc>
          <w:tcPr>
            <w:tcW w:w="1706" w:type="dxa"/>
          </w:tcPr>
          <w:p w:rsidR="00250143" w:rsidRPr="00250143" w:rsidRDefault="0025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143">
              <w:rPr>
                <w:rFonts w:ascii="Times New Roman" w:hAnsi="Times New Roman" w:cs="Times New Roman"/>
                <w:sz w:val="28"/>
                <w:szCs w:val="28"/>
              </w:rPr>
              <w:t>Наличие условий (компьютер, смартфон)</w:t>
            </w:r>
          </w:p>
        </w:tc>
        <w:tc>
          <w:tcPr>
            <w:tcW w:w="1424" w:type="dxa"/>
          </w:tcPr>
          <w:p w:rsidR="00250143" w:rsidRPr="00250143" w:rsidRDefault="0025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143">
              <w:rPr>
                <w:rFonts w:ascii="Times New Roman" w:hAnsi="Times New Roman" w:cs="Times New Roman"/>
                <w:sz w:val="28"/>
                <w:szCs w:val="28"/>
              </w:rPr>
              <w:t>Наличие интернета</w:t>
            </w:r>
          </w:p>
        </w:tc>
        <w:tc>
          <w:tcPr>
            <w:tcW w:w="1354" w:type="dxa"/>
          </w:tcPr>
          <w:p w:rsidR="00250143" w:rsidRPr="00250143" w:rsidRDefault="00250143" w:rsidP="0025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143">
              <w:rPr>
                <w:rFonts w:ascii="Times New Roman" w:hAnsi="Times New Roman" w:cs="Times New Roman"/>
                <w:sz w:val="28"/>
                <w:szCs w:val="28"/>
              </w:rPr>
              <w:t>Выход в АИС «Сетевой город»</w:t>
            </w:r>
          </w:p>
        </w:tc>
        <w:tc>
          <w:tcPr>
            <w:tcW w:w="1128" w:type="dxa"/>
          </w:tcPr>
          <w:p w:rsidR="00250143" w:rsidRPr="00250143" w:rsidRDefault="0025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родителей (И.О.)</w:t>
            </w:r>
          </w:p>
        </w:tc>
        <w:tc>
          <w:tcPr>
            <w:tcW w:w="1647" w:type="dxa"/>
          </w:tcPr>
          <w:p w:rsidR="00250143" w:rsidRPr="00250143" w:rsidRDefault="0025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14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50143" w:rsidRPr="00250143" w:rsidTr="00250143">
        <w:tc>
          <w:tcPr>
            <w:tcW w:w="843" w:type="dxa"/>
          </w:tcPr>
          <w:p w:rsidR="00250143" w:rsidRPr="00250143" w:rsidRDefault="0025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250143" w:rsidRPr="00250143" w:rsidRDefault="00250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250143" w:rsidRPr="00250143" w:rsidRDefault="00250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250143" w:rsidRPr="00250143" w:rsidRDefault="00250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250143" w:rsidRPr="00250143" w:rsidRDefault="00250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250143" w:rsidRPr="00250143" w:rsidRDefault="00250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250143" w:rsidRPr="00250143" w:rsidRDefault="00250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3A4B" w:rsidRDefault="009A3A4B"/>
    <w:sectPr w:rsidR="009A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4B"/>
    <w:rsid w:val="00162419"/>
    <w:rsid w:val="00250143"/>
    <w:rsid w:val="009A3A4B"/>
    <w:rsid w:val="00B21848"/>
    <w:rsid w:val="00BB2491"/>
    <w:rsid w:val="00F7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2020-04-04T06:28:00Z</dcterms:created>
  <dcterms:modified xsi:type="dcterms:W3CDTF">2020-04-04T06:53:00Z</dcterms:modified>
</cp:coreProperties>
</file>